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F6" w:rsidRDefault="00A42FF6" w:rsidP="00F30BAA">
      <w:pPr>
        <w:pStyle w:val="1"/>
        <w:spacing w:before="0"/>
      </w:pPr>
      <w:r>
        <w:t>Системный</w:t>
      </w:r>
      <w:bookmarkStart w:id="0" w:name="_GoBack"/>
      <w:bookmarkEnd w:id="0"/>
      <w:r>
        <w:t xml:space="preserve"> анализ урока</w:t>
      </w:r>
      <w:r>
        <w:t xml:space="preserve"> </w:t>
      </w:r>
      <w:r>
        <w:t>(наставничество)</w:t>
      </w:r>
      <w:r>
        <w:br/>
      </w:r>
      <w:r>
        <w:t>(системный анализ урока и оценка эффективности урока)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6"/>
        <w:gridCol w:w="950"/>
        <w:gridCol w:w="902"/>
      </w:tblGrid>
      <w:tr w:rsidR="00B96249" w:rsidRPr="004824A1" w:rsidTr="00B96249">
        <w:tc>
          <w:tcPr>
            <w:tcW w:w="5000" w:type="pct"/>
            <w:gridSpan w:val="3"/>
            <w:vAlign w:val="center"/>
          </w:tcPr>
          <w:p w:rsidR="00B96249" w:rsidRPr="004824A1" w:rsidRDefault="00B96249" w:rsidP="00F30BAA">
            <w:pPr>
              <w:tabs>
                <w:tab w:val="left" w:leader="underscore" w:pos="3686"/>
                <w:tab w:val="left" w:leader="underscore" w:pos="6096"/>
                <w:tab w:val="right" w:leader="underscore" w:pos="10772"/>
              </w:tabs>
            </w:pPr>
            <w:r w:rsidRPr="004824A1">
              <w:t xml:space="preserve">Дата посещения урока </w:t>
            </w:r>
            <w:r w:rsidRPr="004824A1">
              <w:tab/>
            </w:r>
            <w:r w:rsidRPr="004824A1">
              <w:t xml:space="preserve"> Предмет</w:t>
            </w:r>
            <w:r w:rsidR="00F30BAA" w:rsidRPr="004824A1">
              <w:t xml:space="preserve"> </w:t>
            </w:r>
            <w:r w:rsidR="00F30BAA" w:rsidRPr="004824A1">
              <w:tab/>
            </w:r>
            <w:r w:rsidR="00F30BAA" w:rsidRPr="004824A1">
              <w:t xml:space="preserve"> </w:t>
            </w:r>
            <w:r w:rsidRPr="004824A1">
              <w:t xml:space="preserve">Место урока в расписании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Посещающий урок (ФИО, должность)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Цель посещения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Тема урока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Цель урока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Тип урока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 xml:space="preserve">Учитель </w:t>
            </w:r>
            <w:r w:rsidR="00F30BAA" w:rsidRPr="004824A1">
              <w:tab/>
            </w:r>
          </w:p>
          <w:p w:rsidR="00B96249" w:rsidRPr="004824A1" w:rsidRDefault="00B96249" w:rsidP="00F30BAA">
            <w:pPr>
              <w:tabs>
                <w:tab w:val="right" w:leader="underscore" w:pos="10772"/>
              </w:tabs>
            </w:pPr>
            <w:r w:rsidRPr="004824A1">
              <w:t>Класс</w:t>
            </w:r>
            <w:r w:rsidR="00F30BAA" w:rsidRPr="004824A1">
              <w:t xml:space="preserve"> </w:t>
            </w:r>
            <w:r w:rsidR="00F30BAA" w:rsidRPr="004824A1">
              <w:tab/>
            </w:r>
          </w:p>
          <w:p w:rsidR="00F30BAA" w:rsidRPr="004824A1" w:rsidRDefault="00B96249" w:rsidP="00F30BAA">
            <w:pPr>
              <w:jc w:val="center"/>
            </w:pPr>
            <w:r w:rsidRPr="004824A1">
              <w:t xml:space="preserve">Оценка критериев: </w:t>
            </w:r>
            <w:r w:rsidRPr="004824A1">
              <w:rPr>
                <w:b/>
              </w:rPr>
              <w:t>0</w:t>
            </w:r>
            <w:r w:rsidR="00F30BAA" w:rsidRPr="004824A1">
              <w:t xml:space="preserve"> – </w:t>
            </w:r>
            <w:r w:rsidRPr="004824A1">
              <w:t xml:space="preserve">критерий отсутствует, </w:t>
            </w:r>
            <w:r w:rsidRPr="004824A1">
              <w:rPr>
                <w:b/>
              </w:rPr>
              <w:t>1</w:t>
            </w:r>
            <w:r w:rsidRPr="004824A1">
              <w:t xml:space="preserve"> – проявляется частично, </w:t>
            </w:r>
            <w:r w:rsidRPr="004824A1">
              <w:rPr>
                <w:b/>
              </w:rPr>
              <w:t>2</w:t>
            </w:r>
            <w:r w:rsidRPr="004824A1">
              <w:t xml:space="preserve"> – в полном объеме</w:t>
            </w:r>
          </w:p>
        </w:tc>
      </w:tr>
      <w:tr w:rsidR="00A42FF6" w:rsidRPr="004824A1" w:rsidTr="00B1596E">
        <w:tc>
          <w:tcPr>
            <w:tcW w:w="4148" w:type="pct"/>
            <w:vMerge w:val="restart"/>
            <w:vAlign w:val="center"/>
          </w:tcPr>
          <w:p w:rsidR="00A42FF6" w:rsidRPr="004824A1" w:rsidRDefault="00A42FF6" w:rsidP="00A42FF6">
            <w:pPr>
              <w:jc w:val="center"/>
              <w:rPr>
                <w:b/>
                <w:sz w:val="24"/>
              </w:rPr>
            </w:pPr>
            <w:r w:rsidRPr="004824A1">
              <w:rPr>
                <w:b/>
                <w:sz w:val="24"/>
              </w:rPr>
              <w:t>Анализ урока</w:t>
            </w:r>
          </w:p>
        </w:tc>
        <w:tc>
          <w:tcPr>
            <w:tcW w:w="852" w:type="pct"/>
            <w:gridSpan w:val="2"/>
            <w:vAlign w:val="center"/>
          </w:tcPr>
          <w:p w:rsidR="00A42FF6" w:rsidRPr="004824A1" w:rsidRDefault="00A42FF6" w:rsidP="00A42FF6">
            <w:pPr>
              <w:jc w:val="center"/>
              <w:rPr>
                <w:b/>
              </w:rPr>
            </w:pPr>
            <w:r w:rsidRPr="004824A1">
              <w:rPr>
                <w:b/>
              </w:rPr>
              <w:t>Баллы (0-2)</w:t>
            </w:r>
          </w:p>
        </w:tc>
      </w:tr>
      <w:tr w:rsidR="00A42FF6" w:rsidRPr="004824A1" w:rsidTr="00B1596E">
        <w:tc>
          <w:tcPr>
            <w:tcW w:w="4148" w:type="pct"/>
            <w:vMerge/>
            <w:vAlign w:val="center"/>
          </w:tcPr>
          <w:p w:rsidR="00A42FF6" w:rsidRPr="004824A1" w:rsidRDefault="00A42FF6" w:rsidP="00A42FF6">
            <w:pPr>
              <w:jc w:val="center"/>
              <w:rPr>
                <w:b/>
              </w:rPr>
            </w:pPr>
          </w:p>
        </w:tc>
        <w:tc>
          <w:tcPr>
            <w:tcW w:w="437" w:type="pct"/>
            <w:vAlign w:val="center"/>
          </w:tcPr>
          <w:p w:rsidR="00A42FF6" w:rsidRPr="004824A1" w:rsidRDefault="00A42FF6" w:rsidP="00A42FF6">
            <w:pPr>
              <w:jc w:val="center"/>
              <w:rPr>
                <w:b/>
                <w:sz w:val="16"/>
              </w:rPr>
            </w:pPr>
            <w:r w:rsidRPr="004824A1">
              <w:rPr>
                <w:b/>
                <w:sz w:val="16"/>
              </w:rPr>
              <w:t>Самооценка учителя</w:t>
            </w:r>
          </w:p>
        </w:tc>
        <w:tc>
          <w:tcPr>
            <w:tcW w:w="415" w:type="pct"/>
            <w:vAlign w:val="center"/>
          </w:tcPr>
          <w:p w:rsidR="00A42FF6" w:rsidRPr="004824A1" w:rsidRDefault="00A42FF6" w:rsidP="00A42FF6">
            <w:pPr>
              <w:jc w:val="center"/>
              <w:rPr>
                <w:b/>
                <w:sz w:val="16"/>
              </w:rPr>
            </w:pPr>
            <w:r w:rsidRPr="004824A1">
              <w:rPr>
                <w:b/>
                <w:sz w:val="16"/>
              </w:rPr>
              <w:t>Оценка наставника</w:t>
            </w: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 xml:space="preserve">1. Развитие </w:t>
            </w:r>
            <w:r w:rsidRPr="004824A1">
              <w:rPr>
                <w:b/>
              </w:rPr>
              <w:t>учебно-организационных навыков: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готовность класса к уроку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дисциплина на уроке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 - </w:t>
            </w:r>
            <w:r w:rsidRPr="004824A1">
              <w:t xml:space="preserve">работа с дневниками </w:t>
            </w:r>
            <w:proofErr w:type="gramStart"/>
            <w:r w:rsidRPr="004824A1"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 xml:space="preserve">2. </w:t>
            </w:r>
            <w:proofErr w:type="gramStart"/>
            <w:r w:rsidRPr="004824A1">
              <w:rPr>
                <w:b/>
              </w:rPr>
              <w:t>Конт</w:t>
            </w:r>
            <w:r w:rsidRPr="004824A1">
              <w:rPr>
                <w:b/>
              </w:rPr>
              <w:t>роль за</w:t>
            </w:r>
            <w:proofErr w:type="gramEnd"/>
            <w:r w:rsidRPr="004824A1">
              <w:rPr>
                <w:b/>
              </w:rPr>
              <w:t xml:space="preserve"> качеством преподавания: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з</w:t>
            </w:r>
            <w:r w:rsidRPr="004824A1">
              <w:t>нание предмета и общая эрудиция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культура речи, темп, дикция, обра</w:t>
            </w:r>
            <w:r w:rsidRPr="004824A1">
              <w:t>зность, эмоциональность учителя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степень тактичности и демократичность</w:t>
            </w:r>
            <w:r w:rsidRPr="004824A1">
              <w:t xml:space="preserve"> взаимоотношений с </w:t>
            </w:r>
            <w:proofErr w:type="gramStart"/>
            <w:r w:rsidRPr="004824A1">
              <w:t>обучающимися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внешний вид педаго</w:t>
            </w:r>
            <w:r w:rsidRPr="004824A1">
              <w:t>га, культура поведения на уроке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при</w:t>
            </w:r>
            <w:r w:rsidR="00B96249" w:rsidRPr="004824A1">
              <w:t>влечение ранее изученных знаний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4A5902">
            <w:r w:rsidRPr="004824A1">
              <w:t xml:space="preserve">- мотивация </w:t>
            </w:r>
            <w:proofErr w:type="gramStart"/>
            <w:r w:rsidRPr="004824A1"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научность, доступность и посильность изучаем</w:t>
            </w:r>
            <w:r w:rsidR="00B96249" w:rsidRPr="004824A1">
              <w:t>ого материала (</w:t>
            </w:r>
            <w:proofErr w:type="gramStart"/>
            <w:r w:rsidR="00B96249" w:rsidRPr="004824A1">
              <w:t>формируемых</w:t>
            </w:r>
            <w:proofErr w:type="gramEnd"/>
            <w:r w:rsidR="00B96249" w:rsidRPr="004824A1">
              <w:t xml:space="preserve"> УУД)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актуальность и связь с </w:t>
            </w:r>
            <w:r w:rsidR="00B96249" w:rsidRPr="004824A1">
              <w:t>жизнью (области взаимодействия)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степень новизны, актуальности, </w:t>
            </w:r>
            <w:proofErr w:type="spellStart"/>
            <w:r w:rsidRPr="004824A1">
              <w:t>проблемности</w:t>
            </w:r>
            <w:proofErr w:type="spellEnd"/>
            <w:r w:rsidRPr="004824A1">
              <w:t xml:space="preserve"> и привлек</w:t>
            </w:r>
            <w:r w:rsidR="00B96249" w:rsidRPr="004824A1">
              <w:t>ательности изучаемого материала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оптимальность объема предл</w:t>
            </w:r>
            <w:r w:rsidR="00B96249" w:rsidRPr="004824A1">
              <w:t>оженного для усвоения материала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насыщенность урока элементами проблемной ситуации, применение пр</w:t>
            </w:r>
            <w:r w:rsidR="00B96249" w:rsidRPr="004824A1">
              <w:t>облемно-</w:t>
            </w:r>
            <w:proofErr w:type="spellStart"/>
            <w:r w:rsidR="00B96249" w:rsidRPr="004824A1">
              <w:t>деятельностного</w:t>
            </w:r>
            <w:proofErr w:type="spellEnd"/>
            <w:r w:rsidR="00B96249" w:rsidRPr="004824A1">
              <w:t xml:space="preserve"> подхода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4A5902">
            <w:r w:rsidRPr="004824A1">
              <w:t>- развитие мыслительных навыков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B96249">
            <w:r w:rsidRPr="004824A1">
              <w:rPr>
                <w:i/>
              </w:rPr>
              <w:t>организация самостоятельной познавательной деятельности: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96249" w:rsidRPr="004824A1" w:rsidTr="00B1596E">
        <w:trPr>
          <w:trHeight w:val="425"/>
        </w:trPr>
        <w:tc>
          <w:tcPr>
            <w:tcW w:w="4148" w:type="pct"/>
          </w:tcPr>
          <w:p w:rsidR="00B96249" w:rsidRPr="004824A1" w:rsidRDefault="00B96249" w:rsidP="00B96249">
            <w:pPr>
              <w:ind w:left="284"/>
              <w:rPr>
                <w:i/>
              </w:rPr>
            </w:pPr>
            <w:r w:rsidRPr="004824A1">
              <w:t>- репродуктивного характера</w:t>
            </w:r>
          </w:p>
        </w:tc>
        <w:tc>
          <w:tcPr>
            <w:tcW w:w="437" w:type="pct"/>
          </w:tcPr>
          <w:p w:rsidR="00B96249" w:rsidRPr="004824A1" w:rsidRDefault="00B96249" w:rsidP="004A5902"/>
        </w:tc>
        <w:tc>
          <w:tcPr>
            <w:tcW w:w="415" w:type="pct"/>
          </w:tcPr>
          <w:p w:rsidR="00B96249" w:rsidRPr="004824A1" w:rsidRDefault="00B96249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B96249">
            <w:pPr>
              <w:ind w:left="284"/>
            </w:pPr>
            <w:r w:rsidRPr="004824A1">
              <w:t>- частично-поискового характера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B96249">
            <w:pPr>
              <w:ind w:left="284"/>
            </w:pPr>
            <w:r w:rsidRPr="004824A1">
              <w:t>- творческого характера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рациональность и эффективно</w:t>
            </w:r>
            <w:r w:rsidR="00B96249" w:rsidRPr="004824A1">
              <w:t>сть использования времени урока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чередов</w:t>
            </w:r>
            <w:r w:rsidR="00B96249" w:rsidRPr="004824A1">
              <w:t>ание и смена видов деятельности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степень эффективности и целесообразности использования ТСО,</w:t>
            </w:r>
            <w:r w:rsidR="00B96249" w:rsidRPr="004824A1">
              <w:t xml:space="preserve"> ЦОР, ЭОР наглядности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i/>
              </w:rPr>
            </w:pPr>
            <w:r w:rsidRPr="004824A1">
              <w:rPr>
                <w:i/>
              </w:rPr>
              <w:t>-</w:t>
            </w:r>
            <w:r w:rsidRPr="004824A1">
              <w:rPr>
                <w:i/>
              </w:rPr>
              <w:t xml:space="preserve"> </w:t>
            </w:r>
            <w:r w:rsidRPr="004824A1">
              <w:rPr>
                <w:i/>
              </w:rPr>
              <w:t>степень рациональности и эффективности использования методов и организационных форм работы: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B96249">
            <w:pPr>
              <w:ind w:left="284"/>
            </w:pPr>
            <w:r w:rsidRPr="004824A1">
              <w:t>-</w:t>
            </w:r>
            <w:r w:rsidRPr="004824A1">
              <w:t xml:space="preserve"> </w:t>
            </w:r>
            <w:r w:rsidRPr="004824A1">
              <w:t>групповая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B96249">
            <w:pPr>
              <w:ind w:left="284"/>
            </w:pPr>
            <w:r w:rsidRPr="004824A1">
              <w:t>- индивидуальная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lastRenderedPageBreak/>
              <w:t>- уровен</w:t>
            </w:r>
            <w:r w:rsidR="00B96249" w:rsidRPr="004824A1">
              <w:t xml:space="preserve">ь обратной связи с </w:t>
            </w:r>
            <w:proofErr w:type="gramStart"/>
            <w:r w:rsidR="00B96249" w:rsidRPr="004824A1">
              <w:t>обучающимися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i/>
              </w:rPr>
            </w:pPr>
            <w:r w:rsidRPr="004824A1">
              <w:rPr>
                <w:i/>
              </w:rPr>
              <w:t>- включение каждого обучающегося в учебную деятель</w:t>
            </w:r>
            <w:r w:rsidR="00B96249" w:rsidRPr="004824A1">
              <w:rPr>
                <w:i/>
              </w:rPr>
              <w:t>ность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B96249">
            <w:pPr>
              <w:ind w:left="284"/>
            </w:pPr>
            <w:r w:rsidRPr="004824A1">
              <w:t>-</w:t>
            </w:r>
            <w:r w:rsidRPr="004824A1">
              <w:t xml:space="preserve"> </w:t>
            </w:r>
            <w:r w:rsidR="00B96249" w:rsidRPr="004824A1">
              <w:t>уровень дифференциации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B96249">
            <w:pPr>
              <w:ind w:left="284"/>
            </w:pPr>
            <w:r w:rsidRPr="004824A1">
              <w:t>-</w:t>
            </w:r>
            <w:r w:rsidRPr="004824A1">
              <w:t xml:space="preserve"> </w:t>
            </w:r>
            <w:r w:rsidRPr="004824A1">
              <w:t xml:space="preserve">работа с </w:t>
            </w:r>
            <w:proofErr w:type="gramStart"/>
            <w:r w:rsidRPr="004824A1">
              <w:t>сильными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B96249" w:rsidP="00B96249">
            <w:pPr>
              <w:ind w:left="284"/>
            </w:pPr>
            <w:r w:rsidRPr="004824A1">
              <w:t xml:space="preserve">- работа со </w:t>
            </w:r>
            <w:proofErr w:type="gramStart"/>
            <w:r w:rsidRPr="004824A1">
              <w:t>слабоуспевающими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эффективность </w:t>
            </w:r>
            <w:proofErr w:type="gramStart"/>
            <w:r w:rsidRPr="004824A1">
              <w:t>контроля за</w:t>
            </w:r>
            <w:proofErr w:type="gramEnd"/>
            <w:r w:rsidRPr="004824A1">
              <w:t xml:space="preserve"> работой обучающихся и уровень требований, на котором проводилась оценка их знаний и умений, </w:t>
            </w:r>
            <w:proofErr w:type="spellStart"/>
            <w:r w:rsidRPr="004824A1">
              <w:t>сформированности</w:t>
            </w:r>
            <w:proofErr w:type="spellEnd"/>
            <w:r w:rsidRPr="004824A1">
              <w:t xml:space="preserve"> УУД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уровень и эффективность р</w:t>
            </w:r>
            <w:r w:rsidR="00B96249" w:rsidRPr="004824A1">
              <w:t>азвития навыка работы с текстом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уровень и эффективность р</w:t>
            </w:r>
            <w:r w:rsidR="00B96249" w:rsidRPr="004824A1">
              <w:t xml:space="preserve">азвития устной речи </w:t>
            </w:r>
            <w:proofErr w:type="gramStart"/>
            <w:r w:rsidR="00B96249" w:rsidRPr="004824A1"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уровень и эффективность работы </w:t>
            </w:r>
            <w:proofErr w:type="gramStart"/>
            <w:r w:rsidRPr="004824A1">
              <w:t>обучающихся</w:t>
            </w:r>
            <w:proofErr w:type="gramEnd"/>
            <w:r w:rsidRPr="004824A1">
              <w:t xml:space="preserve"> с понятийным аппаратом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сотру</w:t>
            </w:r>
            <w:r w:rsidR="00B96249" w:rsidRPr="004824A1">
              <w:t xml:space="preserve">дничество учителя и </w:t>
            </w:r>
            <w:proofErr w:type="gramStart"/>
            <w:r w:rsidR="00B96249" w:rsidRPr="004824A1"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организа</w:t>
            </w:r>
            <w:r w:rsidR="00B96249" w:rsidRPr="004824A1">
              <w:t>ция контроля и самоконтроля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3. Оценка основных хара</w:t>
            </w:r>
            <w:r w:rsidR="00B96249" w:rsidRPr="004824A1">
              <w:rPr>
                <w:b/>
              </w:rPr>
              <w:t>ктеристик обучающихся на уроке: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степень познавательной активности</w:t>
            </w:r>
            <w:r w:rsidR="00B96249" w:rsidRPr="004824A1">
              <w:t>, творчества, самостоятельности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уровень </w:t>
            </w:r>
            <w:proofErr w:type="spellStart"/>
            <w:r w:rsidRPr="004824A1">
              <w:t>общеучебных</w:t>
            </w:r>
            <w:proofErr w:type="spellEnd"/>
            <w:r w:rsidR="00B96249" w:rsidRPr="004824A1">
              <w:t xml:space="preserve"> и специальных умений и навыков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наличие и эффективность коллект</w:t>
            </w:r>
            <w:r w:rsidR="00B96249" w:rsidRPr="004824A1">
              <w:t>ивных (групповых) форм работы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степе</w:t>
            </w:r>
            <w:r w:rsidR="00B96249" w:rsidRPr="004824A1">
              <w:t>нь обучающего воздействия урока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4. Эффективность урока (чем</w:t>
            </w:r>
            <w:r w:rsidR="00B96249" w:rsidRPr="004824A1">
              <w:rPr>
                <w:b/>
              </w:rPr>
              <w:t>у и в какой степени научились):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</w:t>
            </w:r>
            <w:r w:rsidR="00B96249" w:rsidRPr="004824A1">
              <w:t xml:space="preserve"> знание </w:t>
            </w:r>
            <w:proofErr w:type="gramStart"/>
            <w:r w:rsidR="00B96249" w:rsidRPr="004824A1">
              <w:t>обучающимися</w:t>
            </w:r>
            <w:proofErr w:type="gramEnd"/>
            <w:r w:rsidR="00B96249" w:rsidRPr="004824A1">
              <w:t xml:space="preserve"> темы урока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знание </w:t>
            </w:r>
            <w:proofErr w:type="gramStart"/>
            <w:r w:rsidRPr="004824A1">
              <w:t>обуч</w:t>
            </w:r>
            <w:r w:rsidR="00B96249" w:rsidRPr="004824A1">
              <w:t>ающимися</w:t>
            </w:r>
            <w:proofErr w:type="gramEnd"/>
            <w:r w:rsidR="00B96249" w:rsidRPr="004824A1">
              <w:t xml:space="preserve"> основных понятий урока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отметки, полученные на уроке </w:t>
            </w:r>
            <w:proofErr w:type="gramStart"/>
            <w:r w:rsidRPr="004824A1">
              <w:t>обучающимися</w:t>
            </w:r>
            <w:proofErr w:type="gramEnd"/>
            <w:r w:rsidRPr="004824A1">
              <w:t xml:space="preserve"> (</w:t>
            </w:r>
            <w:r w:rsidR="00B96249" w:rsidRPr="004824A1">
              <w:t>объективность и обоснованность)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>- степ</w:t>
            </w:r>
            <w:r w:rsidR="00B96249" w:rsidRPr="004824A1">
              <w:t>ень воспитательного воздействия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r w:rsidRPr="004824A1">
              <w:t xml:space="preserve">- степень воздействия урока на развитие </w:t>
            </w:r>
            <w:proofErr w:type="gramStart"/>
            <w:r w:rsidRPr="004824A1"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5. Степень эстетического в</w:t>
            </w:r>
            <w:r w:rsidR="00B96249" w:rsidRPr="004824A1">
              <w:rPr>
                <w:b/>
              </w:rPr>
              <w:t xml:space="preserve">оздействия урока на </w:t>
            </w:r>
            <w:proofErr w:type="gramStart"/>
            <w:r w:rsidR="00B96249" w:rsidRPr="004824A1">
              <w:rPr>
                <w:b/>
              </w:rPr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  <w:tc>
          <w:tcPr>
            <w:tcW w:w="415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 xml:space="preserve">6. Соблюдение правил ТБ учителем и </w:t>
            </w:r>
            <w:r w:rsidR="00B96249" w:rsidRPr="004824A1">
              <w:rPr>
                <w:b/>
              </w:rPr>
              <w:t>обучающимися</w:t>
            </w:r>
          </w:p>
        </w:tc>
        <w:tc>
          <w:tcPr>
            <w:tcW w:w="437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  <w:tc>
          <w:tcPr>
            <w:tcW w:w="415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7. Умение учителя определить объем домашнего задания, исходя из</w:t>
            </w:r>
            <w:r w:rsidR="00B96249" w:rsidRPr="004824A1">
              <w:rPr>
                <w:b/>
              </w:rPr>
              <w:t xml:space="preserve"> уровня </w:t>
            </w:r>
            <w:proofErr w:type="spellStart"/>
            <w:r w:rsidR="00B96249" w:rsidRPr="004824A1">
              <w:rPr>
                <w:b/>
              </w:rPr>
              <w:t>обученности</w:t>
            </w:r>
            <w:proofErr w:type="spellEnd"/>
            <w:r w:rsidR="00B96249" w:rsidRPr="004824A1">
              <w:rPr>
                <w:b/>
              </w:rPr>
              <w:t xml:space="preserve"> </w:t>
            </w:r>
            <w:proofErr w:type="gramStart"/>
            <w:r w:rsidR="00B96249" w:rsidRPr="004824A1">
              <w:rPr>
                <w:b/>
              </w:rPr>
              <w:t>обучающихся</w:t>
            </w:r>
            <w:proofErr w:type="gramEnd"/>
          </w:p>
        </w:tc>
        <w:tc>
          <w:tcPr>
            <w:tcW w:w="437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  <w:tc>
          <w:tcPr>
            <w:tcW w:w="415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8. Д</w:t>
            </w:r>
            <w:r w:rsidR="00B96249" w:rsidRPr="004824A1">
              <w:rPr>
                <w:b/>
              </w:rPr>
              <w:t>ифференциация домашнего задания</w:t>
            </w:r>
          </w:p>
        </w:tc>
        <w:tc>
          <w:tcPr>
            <w:tcW w:w="437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  <w:tc>
          <w:tcPr>
            <w:tcW w:w="415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4A5902">
            <w:pPr>
              <w:rPr>
                <w:b/>
              </w:rPr>
            </w:pPr>
            <w:r w:rsidRPr="004824A1">
              <w:rPr>
                <w:b/>
              </w:rPr>
              <w:t>9. Уровень достижения триединой цели урока: образовательного аспекта, воспитательного аспекта, развивающего аспекта</w:t>
            </w:r>
          </w:p>
        </w:tc>
        <w:tc>
          <w:tcPr>
            <w:tcW w:w="437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  <w:tc>
          <w:tcPr>
            <w:tcW w:w="415" w:type="pct"/>
          </w:tcPr>
          <w:p w:rsidR="00A42FF6" w:rsidRPr="004824A1" w:rsidRDefault="00A42FF6" w:rsidP="004A5902">
            <w:pPr>
              <w:rPr>
                <w:b/>
              </w:rPr>
            </w:pPr>
          </w:p>
        </w:tc>
      </w:tr>
      <w:tr w:rsidR="00B1596E" w:rsidRPr="004824A1" w:rsidTr="00B1596E">
        <w:trPr>
          <w:trHeight w:val="425"/>
        </w:trPr>
        <w:tc>
          <w:tcPr>
            <w:tcW w:w="4148" w:type="pct"/>
          </w:tcPr>
          <w:p w:rsidR="00A42FF6" w:rsidRPr="004824A1" w:rsidRDefault="00A42FF6" w:rsidP="00B96249">
            <w:pPr>
              <w:rPr>
                <w:b/>
              </w:rPr>
            </w:pPr>
            <w:r w:rsidRPr="004824A1">
              <w:rPr>
                <w:b/>
              </w:rPr>
              <w:t>ИТОГО баллов. Эффективность урока*</w:t>
            </w:r>
          </w:p>
        </w:tc>
        <w:tc>
          <w:tcPr>
            <w:tcW w:w="437" w:type="pct"/>
          </w:tcPr>
          <w:p w:rsidR="00A42FF6" w:rsidRPr="004824A1" w:rsidRDefault="00A42FF6" w:rsidP="004A5902"/>
        </w:tc>
        <w:tc>
          <w:tcPr>
            <w:tcW w:w="415" w:type="pct"/>
          </w:tcPr>
          <w:p w:rsidR="00A42FF6" w:rsidRPr="004824A1" w:rsidRDefault="00A42FF6" w:rsidP="004A5902"/>
        </w:tc>
      </w:tr>
      <w:tr w:rsidR="00F30BAA" w:rsidTr="00F30BAA">
        <w:trPr>
          <w:trHeight w:val="340"/>
        </w:trPr>
        <w:tc>
          <w:tcPr>
            <w:tcW w:w="5000" w:type="pct"/>
            <w:gridSpan w:val="3"/>
          </w:tcPr>
          <w:p w:rsidR="00F30BAA" w:rsidRPr="004824A1" w:rsidRDefault="00F30BAA" w:rsidP="00F30BAA">
            <w:pPr>
              <w:tabs>
                <w:tab w:val="right" w:leader="underscore" w:pos="10772"/>
              </w:tabs>
            </w:pPr>
            <w:r w:rsidRPr="004824A1">
              <w:t xml:space="preserve">Выводы: </w:t>
            </w:r>
            <w:r w:rsidRPr="004824A1">
              <w:tab/>
            </w:r>
          </w:p>
          <w:p w:rsidR="00F30BAA" w:rsidRPr="004824A1" w:rsidRDefault="00F30BAA" w:rsidP="00F30BAA">
            <w:pPr>
              <w:tabs>
                <w:tab w:val="right" w:leader="underscore" w:pos="10772"/>
              </w:tabs>
            </w:pPr>
            <w:r w:rsidRPr="004824A1">
              <w:tab/>
            </w:r>
          </w:p>
          <w:p w:rsidR="00F30BAA" w:rsidRPr="004824A1" w:rsidRDefault="00F30BAA" w:rsidP="00F30BAA">
            <w:pPr>
              <w:tabs>
                <w:tab w:val="right" w:leader="underscore" w:pos="10772"/>
              </w:tabs>
            </w:pPr>
            <w:r w:rsidRPr="004824A1">
              <w:t xml:space="preserve">Предложения: </w:t>
            </w:r>
            <w:r w:rsidRPr="004824A1">
              <w:tab/>
            </w:r>
          </w:p>
          <w:p w:rsidR="00F30BAA" w:rsidRPr="004824A1" w:rsidRDefault="00F30BAA" w:rsidP="00F30BAA">
            <w:pPr>
              <w:tabs>
                <w:tab w:val="right" w:leader="underscore" w:pos="10772"/>
              </w:tabs>
            </w:pPr>
            <w:r w:rsidRPr="004824A1">
              <w:tab/>
            </w:r>
          </w:p>
          <w:p w:rsidR="00F30BAA" w:rsidRPr="004824A1" w:rsidRDefault="00F30BAA" w:rsidP="00F30BAA">
            <w:pPr>
              <w:tabs>
                <w:tab w:val="right" w:leader="underscore" w:pos="10772"/>
              </w:tabs>
            </w:pPr>
            <w:r w:rsidRPr="004824A1">
              <w:t xml:space="preserve">Повторное посещение: </w:t>
            </w:r>
            <w:r w:rsidRPr="004824A1">
              <w:tab/>
            </w:r>
          </w:p>
          <w:p w:rsidR="00F30BAA" w:rsidRPr="004824A1" w:rsidRDefault="00F30BAA" w:rsidP="00F30BAA"/>
          <w:p w:rsidR="00F30BAA" w:rsidRDefault="00F30BAA" w:rsidP="00E666E5">
            <w:pPr>
              <w:tabs>
                <w:tab w:val="left" w:leader="underscore" w:pos="4678"/>
                <w:tab w:val="right" w:leader="underscore" w:pos="10772"/>
              </w:tabs>
            </w:pPr>
            <w:r w:rsidRPr="004824A1">
              <w:t>Подпись учителя</w:t>
            </w:r>
            <w:r w:rsidR="00E666E5" w:rsidRPr="004824A1">
              <w:t xml:space="preserve"> </w:t>
            </w:r>
            <w:r w:rsidR="00E666E5" w:rsidRPr="004824A1">
              <w:tab/>
            </w:r>
            <w:r w:rsidR="00E666E5" w:rsidRPr="004824A1">
              <w:t xml:space="preserve"> </w:t>
            </w:r>
            <w:r w:rsidRPr="004824A1">
              <w:t>Подпись посетившего урок</w:t>
            </w:r>
            <w:r w:rsidR="00E666E5">
              <w:t xml:space="preserve"> </w:t>
            </w:r>
            <w:r w:rsidR="00E666E5">
              <w:tab/>
            </w:r>
          </w:p>
          <w:p w:rsidR="00E666E5" w:rsidRPr="00F30BAA" w:rsidRDefault="00E666E5" w:rsidP="00E666E5"/>
        </w:tc>
      </w:tr>
    </w:tbl>
    <w:p w:rsidR="00B1596E" w:rsidRDefault="00B1596E" w:rsidP="00B1596E">
      <w:r>
        <w:t>*Методика оценки эффективности урока: наибольшее количество баллов – 98. Эффективность рассматривается так: суммируются все баллы, умножается на 100 и делится на 90.</w:t>
      </w:r>
    </w:p>
    <w:p w:rsidR="00B1596E" w:rsidRDefault="00B1596E" w:rsidP="00B1596E">
      <w:r>
        <w:t>Эффективность урока высокая – 80% - 100% (70 – 90 баллов)</w:t>
      </w:r>
    </w:p>
    <w:p w:rsidR="00B1596E" w:rsidRDefault="00B1596E" w:rsidP="00B1596E">
      <w:r>
        <w:t>Эффективность урока средняя – 65 – 79% (56 – 69 баллов)</w:t>
      </w:r>
    </w:p>
    <w:p w:rsidR="00A42FF6" w:rsidRDefault="00B1596E" w:rsidP="00B1596E">
      <w:r>
        <w:t>Эффективность урока низкая – меньше 65% (меньше 56 баллов)</w:t>
      </w:r>
    </w:p>
    <w:sectPr w:rsidR="00A42FF6" w:rsidSect="00A42F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6"/>
    <w:rsid w:val="0037031F"/>
    <w:rsid w:val="004824A1"/>
    <w:rsid w:val="00912E1B"/>
    <w:rsid w:val="00A42FF6"/>
    <w:rsid w:val="00B1596E"/>
    <w:rsid w:val="00B96249"/>
    <w:rsid w:val="00D4174C"/>
    <w:rsid w:val="00E666E5"/>
    <w:rsid w:val="00F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6E"/>
    <w:pPr>
      <w:spacing w:after="0" w:line="259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B1596E"/>
    <w:pPr>
      <w:keepNext/>
      <w:keepLines/>
      <w:spacing w:before="480" w:after="20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96E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4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6E"/>
    <w:pPr>
      <w:spacing w:after="0" w:line="259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B1596E"/>
    <w:pPr>
      <w:keepNext/>
      <w:keepLines/>
      <w:spacing w:before="480" w:after="20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96E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4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579</Words>
  <Characters>3301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Системный анализ урока</dc:title>
  <dcterms:created xsi:type="dcterms:W3CDTF">2023-10-27T07:28:00Z</dcterms:created>
  <dcterms:modified xsi:type="dcterms:W3CDTF">2023-10-27T09:01:00Z</dcterms:modified>
</cp:coreProperties>
</file>