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1" w:rsidRDefault="00D16F51" w:rsidP="00D16F51">
      <w:pPr>
        <w:pStyle w:val="ConsPlusNormal"/>
        <w:ind w:left="10773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Приложение № 1</w:t>
      </w:r>
    </w:p>
    <w:p w:rsidR="00D16F51" w:rsidRDefault="00D16F51" w:rsidP="00D16F51">
      <w:pPr>
        <w:pStyle w:val="ConsPlusNormal"/>
        <w:ind w:left="10773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к Порядку составления и утверждения</w:t>
      </w:r>
    </w:p>
    <w:p w:rsidR="00D16F51" w:rsidRDefault="00D16F51" w:rsidP="00D16F51">
      <w:pPr>
        <w:pStyle w:val="ConsPlusNormal"/>
        <w:ind w:left="10773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плана </w:t>
      </w:r>
      <w:proofErr w:type="gramStart"/>
      <w:r>
        <w:rPr>
          <w:rFonts w:ascii="Liberation Serif" w:hAnsi="Liberation Serif"/>
          <w:color w:val="000000" w:themeColor="text1"/>
        </w:rPr>
        <w:t>финансово-хозяйственной</w:t>
      </w:r>
      <w:proofErr w:type="gramEnd"/>
    </w:p>
    <w:p w:rsidR="00D16F51" w:rsidRDefault="00D16F51" w:rsidP="00D16F51">
      <w:pPr>
        <w:pStyle w:val="ConsPlusNormal"/>
        <w:ind w:left="10773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деятельности муниципальных учреждений</w:t>
      </w:r>
    </w:p>
    <w:p w:rsidR="00D16F51" w:rsidRDefault="00D16F51" w:rsidP="00D16F51">
      <w:pPr>
        <w:pStyle w:val="ConsPlusNormal"/>
        <w:ind w:left="10773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городского округа Верхняя Пышма</w:t>
      </w:r>
    </w:p>
    <w:p w:rsidR="00D16F51" w:rsidRDefault="00D16F51" w:rsidP="00D16F51">
      <w:pPr>
        <w:pStyle w:val="ConsPlusNormal"/>
        <w:jc w:val="right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                                  </w:t>
      </w:r>
    </w:p>
    <w:p w:rsidR="00D16F51" w:rsidRDefault="00D16F51" w:rsidP="00D16F51">
      <w:pPr>
        <w:pStyle w:val="ConsPlusNormal"/>
        <w:jc w:val="right"/>
        <w:rPr>
          <w:rFonts w:ascii="Liberation Serif" w:hAnsi="Liberation Serif"/>
          <w:color w:val="000000" w:themeColor="text1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760"/>
        <w:gridCol w:w="3871"/>
        <w:gridCol w:w="2268"/>
      </w:tblGrid>
      <w:tr w:rsidR="00D16F51" w:rsidRPr="008314B3" w:rsidTr="00D16F51">
        <w:trPr>
          <w:trHeight w:val="312"/>
        </w:trPr>
        <w:tc>
          <w:tcPr>
            <w:tcW w:w="14899" w:type="dxa"/>
            <w:gridSpan w:val="3"/>
            <w:noWrap/>
            <w:hideMark/>
          </w:tcPr>
          <w:p w:rsidR="00D16F51" w:rsidRPr="008314B3" w:rsidRDefault="00D16F5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314B3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УТВЕРЖДАЮ</w:t>
            </w:r>
          </w:p>
        </w:tc>
      </w:tr>
      <w:tr w:rsidR="00D16F51" w:rsidTr="00D16F51">
        <w:trPr>
          <w:trHeight w:val="285"/>
        </w:trPr>
        <w:tc>
          <w:tcPr>
            <w:tcW w:w="14899" w:type="dxa"/>
            <w:gridSpan w:val="3"/>
          </w:tcPr>
          <w:p w:rsidR="00D16F51" w:rsidRDefault="00D16F5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6F51" w:rsidTr="00D16F51">
        <w:trPr>
          <w:trHeight w:val="264"/>
        </w:trPr>
        <w:tc>
          <w:tcPr>
            <w:tcW w:w="14899" w:type="dxa"/>
            <w:gridSpan w:val="3"/>
            <w:noWrap/>
            <w:hideMark/>
          </w:tcPr>
          <w:p w:rsidR="00D16F51" w:rsidRDefault="00D16F5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Директор  МАОУ «СОШ № 3»</w:t>
            </w:r>
          </w:p>
        </w:tc>
      </w:tr>
      <w:tr w:rsidR="00D16F51" w:rsidTr="00D16F51">
        <w:trPr>
          <w:trHeight w:val="264"/>
        </w:trPr>
        <w:tc>
          <w:tcPr>
            <w:tcW w:w="14899" w:type="dxa"/>
            <w:gridSpan w:val="3"/>
            <w:noWrap/>
          </w:tcPr>
          <w:p w:rsidR="00D16F51" w:rsidRDefault="00D16F5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6F51" w:rsidTr="00D16F51">
        <w:trPr>
          <w:trHeight w:val="264"/>
        </w:trPr>
        <w:tc>
          <w:tcPr>
            <w:tcW w:w="8760" w:type="dxa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  <w:tc>
          <w:tcPr>
            <w:tcW w:w="6139" w:type="dxa"/>
            <w:gridSpan w:val="2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345"/>
        </w:trPr>
        <w:tc>
          <w:tcPr>
            <w:tcW w:w="14899" w:type="dxa"/>
            <w:gridSpan w:val="3"/>
            <w:hideMark/>
          </w:tcPr>
          <w:p w:rsidR="00D16F51" w:rsidRDefault="00D16F5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____________              Т.В.Шингарова </w:t>
            </w:r>
          </w:p>
        </w:tc>
      </w:tr>
      <w:tr w:rsidR="00D16F51" w:rsidTr="00D16F51">
        <w:trPr>
          <w:trHeight w:val="264"/>
        </w:trPr>
        <w:tc>
          <w:tcPr>
            <w:tcW w:w="14899" w:type="dxa"/>
            <w:gridSpan w:val="3"/>
            <w:noWrap/>
            <w:hideMark/>
          </w:tcPr>
          <w:p w:rsidR="00D16F51" w:rsidRDefault="00D16F5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(подпись)     (расшифровка подписи)</w:t>
            </w:r>
          </w:p>
        </w:tc>
      </w:tr>
      <w:tr w:rsidR="00D16F51" w:rsidTr="00D16F51">
        <w:trPr>
          <w:trHeight w:val="264"/>
        </w:trPr>
        <w:tc>
          <w:tcPr>
            <w:tcW w:w="14899" w:type="dxa"/>
            <w:gridSpan w:val="3"/>
            <w:noWrap/>
          </w:tcPr>
          <w:p w:rsidR="00D16F51" w:rsidRDefault="00D16F5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6F51" w:rsidTr="00D16F51">
        <w:trPr>
          <w:trHeight w:val="264"/>
        </w:trPr>
        <w:tc>
          <w:tcPr>
            <w:tcW w:w="14899" w:type="dxa"/>
            <w:gridSpan w:val="3"/>
            <w:noWrap/>
            <w:hideMark/>
          </w:tcPr>
          <w:p w:rsidR="00D16F51" w:rsidRDefault="00D16F51" w:rsidP="008314B3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"</w:t>
            </w:r>
            <w:r w:rsidR="008314B3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09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"  </w:t>
            </w:r>
            <w:r w:rsidR="008314B3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января 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2020г.</w:t>
            </w:r>
          </w:p>
        </w:tc>
      </w:tr>
      <w:tr w:rsidR="00D16F51" w:rsidTr="008314B3">
        <w:trPr>
          <w:trHeight w:val="109"/>
        </w:trPr>
        <w:tc>
          <w:tcPr>
            <w:tcW w:w="14899" w:type="dxa"/>
            <w:gridSpan w:val="3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312"/>
        </w:trPr>
        <w:tc>
          <w:tcPr>
            <w:tcW w:w="12631" w:type="dxa"/>
            <w:gridSpan w:val="2"/>
            <w:noWrap/>
            <w:hideMark/>
          </w:tcPr>
          <w:p w:rsidR="00D16F51" w:rsidRPr="008314B3" w:rsidRDefault="00D16F5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268" w:type="dxa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408"/>
        </w:trPr>
        <w:tc>
          <w:tcPr>
            <w:tcW w:w="12631" w:type="dxa"/>
            <w:gridSpan w:val="2"/>
            <w:noWrap/>
            <w:hideMark/>
          </w:tcPr>
          <w:p w:rsidR="00D16F51" w:rsidRPr="008314B3" w:rsidRDefault="00D1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68" w:type="dxa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408"/>
        </w:trPr>
        <w:tc>
          <w:tcPr>
            <w:tcW w:w="12631" w:type="dxa"/>
            <w:gridSpan w:val="2"/>
            <w:noWrap/>
            <w:hideMark/>
          </w:tcPr>
          <w:p w:rsidR="00D16F51" w:rsidRPr="008314B3" w:rsidRDefault="00D1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финансово-хозяйственной деятельности на 2020 год</w:t>
            </w:r>
          </w:p>
        </w:tc>
        <w:tc>
          <w:tcPr>
            <w:tcW w:w="2268" w:type="dxa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Pr="008314B3" w:rsidRDefault="00D16F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312"/>
        </w:trPr>
        <w:tc>
          <w:tcPr>
            <w:tcW w:w="12631" w:type="dxa"/>
            <w:gridSpan w:val="2"/>
            <w:noWrap/>
            <w:hideMark/>
          </w:tcPr>
          <w:p w:rsidR="00D16F51" w:rsidRPr="008314B3" w:rsidRDefault="00D16F51" w:rsidP="008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314B3"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09</w:t>
            </w:r>
            <w:r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"  </w:t>
            </w:r>
            <w:r w:rsidR="008314B3"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января </w:t>
            </w:r>
            <w:r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8314B3"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г.</w:t>
            </w:r>
          </w:p>
        </w:tc>
        <w:tc>
          <w:tcPr>
            <w:tcW w:w="2268" w:type="dxa"/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КОДЫ</w:t>
            </w: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8314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09.01.2020г</w:t>
            </w: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По Сводному реестру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Глава по БК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  <w:t>901</w:t>
            </w:r>
          </w:p>
        </w:tc>
      </w:tr>
      <w:tr w:rsidR="00D16F51" w:rsidTr="00D16F51">
        <w:trPr>
          <w:trHeight w:val="720"/>
        </w:trPr>
        <w:tc>
          <w:tcPr>
            <w:tcW w:w="12631" w:type="dxa"/>
            <w:gridSpan w:val="2"/>
            <w:hideMark/>
          </w:tcPr>
          <w:p w:rsidR="00D16F51" w:rsidRDefault="00D16F5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Орган, осуществляющий                                                                                 </w:t>
            </w:r>
          </w:p>
          <w:p w:rsidR="00D16F51" w:rsidRDefault="00D16F51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</w:t>
            </w:r>
            <w:r w:rsidR="008314B3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ункции и полномочия учредителя                                                                                                                                </w:t>
            </w:r>
            <w:r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  <w:t>По Сводному реестру</w:t>
            </w:r>
          </w:p>
          <w:p w:rsidR="00D16F51" w:rsidRPr="008314B3" w:rsidRDefault="00D1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</w:t>
            </w:r>
            <w:r w:rsidR="008314B3"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МКУ «Управление образования городского округа Верхняя Пышма» </w:t>
            </w:r>
          </w:p>
          <w:p w:rsidR="00D16F51" w:rsidRDefault="00D16F51" w:rsidP="008314B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14B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  <w:t>6606011516</w:t>
            </w: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360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Наименование муниципального учреждения</w:t>
            </w:r>
          </w:p>
          <w:p w:rsidR="00D16F51" w:rsidRPr="008314B3" w:rsidRDefault="00D16F51" w:rsidP="008314B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4B3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="008314B3" w:rsidRPr="008314B3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8314B3" w:rsidRDefault="008314B3" w:rsidP="008314B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14B3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«Средняя общеобразовательная школа № 3»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КПП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  <w:t>668601001</w:t>
            </w: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По ОКЕИ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51" w:rsidRDefault="00D16F5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</w:tr>
      <w:tr w:rsidR="00D16F51" w:rsidTr="00D16F51">
        <w:trPr>
          <w:trHeight w:val="264"/>
        </w:trPr>
        <w:tc>
          <w:tcPr>
            <w:tcW w:w="12631" w:type="dxa"/>
            <w:gridSpan w:val="2"/>
            <w:noWrap/>
            <w:hideMark/>
          </w:tcPr>
          <w:p w:rsidR="00D16F51" w:rsidRDefault="00D16F51" w:rsidP="008314B3">
            <w:pPr>
              <w:spacing w:after="0" w:line="240" w:lineRule="auto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Ед. измерения: руб.                                                                                     </w:t>
            </w:r>
          </w:p>
        </w:tc>
        <w:tc>
          <w:tcPr>
            <w:tcW w:w="2268" w:type="dxa"/>
            <w:noWrap/>
            <w:hideMark/>
          </w:tcPr>
          <w:p w:rsidR="00D16F51" w:rsidRDefault="00D16F51">
            <w:pPr>
              <w:spacing w:after="0"/>
              <w:rPr>
                <w:rFonts w:cs="Times New Roman"/>
              </w:rPr>
            </w:pPr>
          </w:p>
        </w:tc>
      </w:tr>
    </w:tbl>
    <w:p w:rsidR="0077608E" w:rsidRDefault="0077608E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6"/>
        <w:gridCol w:w="797"/>
        <w:gridCol w:w="1895"/>
        <w:gridCol w:w="567"/>
        <w:gridCol w:w="1418"/>
        <w:gridCol w:w="1559"/>
        <w:gridCol w:w="1276"/>
        <w:gridCol w:w="1276"/>
        <w:gridCol w:w="708"/>
        <w:gridCol w:w="1276"/>
        <w:gridCol w:w="425"/>
        <w:gridCol w:w="1276"/>
        <w:gridCol w:w="1276"/>
      </w:tblGrid>
      <w:tr w:rsidR="003C5873" w:rsidRPr="003C5873" w:rsidTr="003C5873">
        <w:trPr>
          <w:trHeight w:val="510"/>
        </w:trPr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ind w:left="-339" w:firstLine="3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(указывается вид расхода)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(указывается КОСГУ)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C5873" w:rsidRPr="003C5873" w:rsidTr="003C5873">
        <w:trPr>
          <w:trHeight w:val="300"/>
        </w:trPr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2020г. </w:t>
            </w:r>
            <w:proofErr w:type="gram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proofErr w:type="gramEnd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финансовый всего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C5873" w:rsidRPr="003C5873" w:rsidTr="003C5873">
        <w:trPr>
          <w:trHeight w:val="1500"/>
        </w:trPr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субсидии,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2021г. 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2022г. второй год планового периода</w:t>
            </w:r>
          </w:p>
        </w:tc>
      </w:tr>
      <w:tr w:rsidR="003C5873" w:rsidRPr="003C5873" w:rsidTr="003C5873">
        <w:trPr>
          <w:trHeight w:val="1995"/>
        </w:trPr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цели из федерального бюджета, бюджета субъекта РФ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873" w:rsidRPr="003C5873" w:rsidTr="003C5873">
        <w:trPr>
          <w:trHeight w:val="1127"/>
        </w:trPr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гранты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116826847,17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36708931,00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2017916,17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115824377,55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121615596,43</w:t>
            </w:r>
          </w:p>
        </w:tc>
      </w:tr>
      <w:tr w:rsidR="003C5873" w:rsidRPr="003C5873" w:rsidTr="003C5873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19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услуг, работ,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7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116826847,17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36708931,00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2017916,17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115824377,55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121615596,43</w:t>
            </w:r>
          </w:p>
        </w:tc>
      </w:tr>
      <w:tr w:rsidR="003C5873" w:rsidRPr="003C5873" w:rsidTr="003C5873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7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оплата труда и начисления на выплаты по оплате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67394800,00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1214800,00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65266877,55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68099221,43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52165000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53100000</w:t>
            </w:r>
          </w:p>
        </w:tc>
      </w:tr>
      <w:tr w:rsidR="003C5873" w:rsidRPr="003C5873" w:rsidTr="003C5873">
        <w:trPr>
          <w:trHeight w:val="10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трудоустройство несовершеннолетних граждан в каникулярное время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90107070000000000000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14769800,00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13101877,55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14999221,43</w:t>
            </w:r>
          </w:p>
        </w:tc>
      </w:tr>
      <w:tr w:rsidR="003C5873" w:rsidRPr="003C5873" w:rsidTr="003C5873">
        <w:trPr>
          <w:trHeight w:val="106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трудоустройство несовершеннолетних граждан в </w:t>
            </w:r>
            <w:proofErr w:type="spell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каникулчрное</w:t>
            </w:r>
            <w:proofErr w:type="spellEnd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90107070000000000000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6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114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6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103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государственным и муниципальным организациям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7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(кроме расходов на закупку товаров, работ и услуг)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закупку работ, услуг,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49432047,17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27708931,00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2017916,17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3285200,00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46407500,00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49276375,00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282485,32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330000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17000000</w:t>
            </w:r>
          </w:p>
        </w:tc>
      </w:tr>
      <w:tr w:rsidR="003C5873" w:rsidRPr="003C5873" w:rsidTr="003C5873">
        <w:trPr>
          <w:trHeight w:val="4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1549836,17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99836,17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</w:t>
            </w:r>
          </w:p>
        </w:tc>
      </w:tr>
      <w:tr w:rsidR="003C5873" w:rsidRPr="003C5873" w:rsidTr="003C5873">
        <w:trPr>
          <w:trHeight w:val="45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5993280,00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3075200,00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</w:tr>
      <w:tr w:rsidR="003C5873" w:rsidRPr="003C5873" w:rsidTr="003C5873">
        <w:trPr>
          <w:trHeight w:val="45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90107070000000000000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46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90107070000000000000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465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работы, </w:t>
            </w:r>
            <w:proofErr w:type="spell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  <w:proofErr w:type="gram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одотчет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9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питание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12550000,00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13836375</w:t>
            </w:r>
          </w:p>
        </w:tc>
      </w:tr>
      <w:tr w:rsidR="003C5873" w:rsidRPr="003C5873" w:rsidTr="003C5873">
        <w:trPr>
          <w:trHeight w:val="765"/>
        </w:trPr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в денежной форме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</w:t>
            </w:r>
          </w:p>
        </w:tc>
      </w:tr>
      <w:tr w:rsidR="003C5873" w:rsidRPr="003C5873" w:rsidTr="003C5873">
        <w:trPr>
          <w:trHeight w:val="43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9248931,00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9248931,00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</w:t>
            </w:r>
          </w:p>
        </w:tc>
      </w:tr>
      <w:tr w:rsidR="003C5873" w:rsidRPr="003C5873" w:rsidTr="003C5873">
        <w:trPr>
          <w:trHeight w:val="42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75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4127514,68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3737514,68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4240000,00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3900000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7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427514,68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177514,68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340000</w:t>
            </w:r>
          </w:p>
        </w:tc>
      </w:tr>
      <w:tr w:rsidR="003C5873" w:rsidRPr="003C5873" w:rsidTr="003C5873">
        <w:trPr>
          <w:trHeight w:val="11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лекарственных препаратов и </w:t>
            </w:r>
            <w:proofErr w:type="spell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  <w:proofErr w:type="gram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рименяемых</w:t>
            </w:r>
            <w:proofErr w:type="spellEnd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медецинских</w:t>
            </w:r>
            <w:proofErr w:type="spellEnd"/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90107070000000000000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7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90107070000000000000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85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90107020000000000000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64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103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7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7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48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873" w:rsidRPr="003C5873" w:rsidTr="003C5873">
        <w:trPr>
          <w:trHeight w:val="52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73" w:rsidRPr="003C5873" w:rsidRDefault="003C5873" w:rsidP="003C5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C58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C5873" w:rsidRDefault="003C5873"/>
    <w:sectPr w:rsidR="003C5873" w:rsidSect="00D16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51"/>
    <w:rsid w:val="002A0A45"/>
    <w:rsid w:val="003C5873"/>
    <w:rsid w:val="00702C6F"/>
    <w:rsid w:val="0077608E"/>
    <w:rsid w:val="008314B3"/>
    <w:rsid w:val="00D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16F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  <w:style w:type="paragraph" w:customStyle="1" w:styleId="ConsPlusNormal">
    <w:name w:val="ConsPlusNormal"/>
    <w:rsid w:val="00D16F51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16F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  <w:style w:type="paragraph" w:customStyle="1" w:styleId="ConsPlusNormal">
    <w:name w:val="ConsPlusNormal"/>
    <w:rsid w:val="00D16F51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2020-01-30T07:22:00Z</cp:lastPrinted>
  <dcterms:created xsi:type="dcterms:W3CDTF">2020-01-20T08:02:00Z</dcterms:created>
  <dcterms:modified xsi:type="dcterms:W3CDTF">2020-01-30T09:50:00Z</dcterms:modified>
</cp:coreProperties>
</file>